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7" w:rsidRDefault="00512237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Opening en mededelingen</w:t>
      </w:r>
      <w:r w:rsidR="00304D8F">
        <w:rPr>
          <w:rFonts w:ascii="Verdana" w:hAnsi="Verdana"/>
          <w:b/>
          <w:szCs w:val="18"/>
        </w:rPr>
        <w:t xml:space="preserve"> ( 11.00- 11.15 uur)</w:t>
      </w:r>
    </w:p>
    <w:p w:rsidR="00512237" w:rsidRPr="00A45C12" w:rsidRDefault="00512237" w:rsidP="00512237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szCs w:val="18"/>
        </w:rPr>
      </w:pPr>
      <w:r w:rsidRPr="00A45C12">
        <w:rPr>
          <w:rFonts w:ascii="Verdana" w:hAnsi="Verdana"/>
          <w:szCs w:val="18"/>
        </w:rPr>
        <w:t>Openi</w:t>
      </w:r>
      <w:r w:rsidR="000E52AA">
        <w:rPr>
          <w:rFonts w:ascii="Verdana" w:hAnsi="Verdana"/>
          <w:szCs w:val="18"/>
        </w:rPr>
        <w:t xml:space="preserve">ng en welkom door de voorzitter. </w:t>
      </w:r>
    </w:p>
    <w:p w:rsidR="00304D8F" w:rsidRPr="003C737F" w:rsidRDefault="00304D8F" w:rsidP="00304D8F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Protocol </w:t>
      </w:r>
      <w:r w:rsidR="005429AF">
        <w:rPr>
          <w:rFonts w:ascii="Verdana" w:hAnsi="Verdana"/>
          <w:b/>
          <w:szCs w:val="18"/>
        </w:rPr>
        <w:t xml:space="preserve">toetsing </w:t>
      </w:r>
      <w:r>
        <w:rPr>
          <w:rFonts w:ascii="Verdana" w:hAnsi="Verdana"/>
          <w:b/>
          <w:szCs w:val="18"/>
        </w:rPr>
        <w:t>unieke kennis en middelen ( 11.15 uur – 12.00 uur)</w:t>
      </w:r>
      <w:r w:rsidR="003C737F">
        <w:rPr>
          <w:rFonts w:ascii="Verdana" w:hAnsi="Verdana"/>
          <w:b/>
          <w:szCs w:val="18"/>
        </w:rPr>
        <w:br/>
      </w:r>
      <w:r w:rsidR="003C737F">
        <w:rPr>
          <w:rFonts w:ascii="Verdana" w:hAnsi="Verdana"/>
          <w:szCs w:val="18"/>
        </w:rPr>
        <w:br/>
        <w:t>bespreking aan de hand van:</w:t>
      </w:r>
    </w:p>
    <w:p w:rsidR="009944BB" w:rsidRDefault="005429AF" w:rsidP="009944BB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b/>
          <w:szCs w:val="18"/>
        </w:rPr>
      </w:pPr>
      <w:r w:rsidRPr="009944BB">
        <w:rPr>
          <w:rFonts w:ascii="Verdana" w:hAnsi="Verdana"/>
          <w:b/>
          <w:szCs w:val="18"/>
        </w:rPr>
        <w:t>Protocol unieke kennis (versie 2016) DP/2016-269866</w:t>
      </w:r>
      <w:r w:rsidR="009944BB" w:rsidRPr="009944BB">
        <w:rPr>
          <w:rFonts w:ascii="Verdana" w:hAnsi="Verdana"/>
          <w:b/>
          <w:szCs w:val="18"/>
        </w:rPr>
        <w:t xml:space="preserve"> </w:t>
      </w:r>
      <w:r w:rsidR="009944BB">
        <w:rPr>
          <w:rFonts w:ascii="Verdana" w:hAnsi="Verdana"/>
          <w:b/>
          <w:szCs w:val="18"/>
        </w:rPr>
        <w:br/>
      </w:r>
    </w:p>
    <w:p w:rsidR="005429AF" w:rsidRPr="009944BB" w:rsidRDefault="005429AF" w:rsidP="009944BB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b/>
          <w:szCs w:val="18"/>
        </w:rPr>
      </w:pPr>
      <w:r w:rsidRPr="009944BB">
        <w:rPr>
          <w:rFonts w:ascii="Verdana" w:hAnsi="Verdana"/>
          <w:b/>
          <w:szCs w:val="18"/>
        </w:rPr>
        <w:t xml:space="preserve">Protocol </w:t>
      </w:r>
      <w:r w:rsidR="009944BB">
        <w:rPr>
          <w:rFonts w:ascii="Verdana" w:hAnsi="Verdana"/>
          <w:b/>
          <w:szCs w:val="18"/>
        </w:rPr>
        <w:t>toetsing unieke kennis en middelen (bijlage bij de secretariaatsnotitie)</w:t>
      </w:r>
      <w:r w:rsidR="001F6569">
        <w:rPr>
          <w:rFonts w:ascii="Verdana" w:hAnsi="Verdana"/>
          <w:b/>
          <w:szCs w:val="18"/>
        </w:rPr>
        <w:t xml:space="preserve"> </w:t>
      </w:r>
      <w:r w:rsidR="009944BB">
        <w:rPr>
          <w:rFonts w:ascii="Verdana" w:hAnsi="Verdana"/>
          <w:b/>
          <w:szCs w:val="18"/>
        </w:rPr>
        <w:br/>
      </w:r>
      <w:r w:rsidR="009944BB">
        <w:rPr>
          <w:rFonts w:ascii="Verdana" w:hAnsi="Verdana"/>
          <w:b/>
          <w:szCs w:val="18"/>
        </w:rPr>
        <w:br/>
        <w:t xml:space="preserve">Nagekomen reactie </w:t>
      </w:r>
      <w:proofErr w:type="spellStart"/>
      <w:r w:rsidR="009944BB">
        <w:rPr>
          <w:rFonts w:ascii="Verdana" w:hAnsi="Verdana"/>
          <w:b/>
          <w:szCs w:val="18"/>
        </w:rPr>
        <w:t>Meteogroup</w:t>
      </w:r>
      <w:proofErr w:type="spellEnd"/>
      <w:r w:rsidR="009944BB">
        <w:rPr>
          <w:rFonts w:ascii="Verdana" w:hAnsi="Verdana"/>
          <w:b/>
          <w:szCs w:val="18"/>
        </w:rPr>
        <w:t xml:space="preserve"> </w:t>
      </w:r>
      <w:r w:rsidR="001F6569">
        <w:rPr>
          <w:rFonts w:ascii="Verdana" w:hAnsi="Verdana"/>
          <w:b/>
          <w:szCs w:val="18"/>
        </w:rPr>
        <w:t xml:space="preserve"> DP /2017- 41276</w:t>
      </w:r>
    </w:p>
    <w:p w:rsidR="00512237" w:rsidRPr="00304D8F" w:rsidRDefault="00304D8F" w:rsidP="00304D8F">
      <w:pPr>
        <w:pStyle w:val="Huisstijl-Agendapunt"/>
        <w:ind w:left="1531" w:hanging="1531"/>
        <w:rPr>
          <w:rFonts w:ascii="Verdana" w:hAnsi="Verdana"/>
          <w:b/>
          <w:szCs w:val="18"/>
        </w:rPr>
      </w:pPr>
      <w:r w:rsidRPr="00304D8F">
        <w:rPr>
          <w:rFonts w:ascii="Verdana" w:hAnsi="Verdana"/>
          <w:b/>
          <w:szCs w:val="18"/>
        </w:rPr>
        <w:t xml:space="preserve">Voorzitter en leden </w:t>
      </w:r>
      <w:proofErr w:type="spellStart"/>
      <w:r w:rsidRPr="00304D8F">
        <w:rPr>
          <w:rFonts w:ascii="Verdana" w:hAnsi="Verdana"/>
          <w:b/>
          <w:szCs w:val="18"/>
        </w:rPr>
        <w:t>beoordelingscommisie</w:t>
      </w:r>
      <w:proofErr w:type="spellEnd"/>
      <w:r w:rsidRPr="00304D8F">
        <w:rPr>
          <w:rFonts w:ascii="Verdana" w:hAnsi="Verdana"/>
          <w:b/>
          <w:szCs w:val="18"/>
        </w:rPr>
        <w:t xml:space="preserve"> ( 12.00 – 12.30 uur)</w:t>
      </w:r>
      <w:r w:rsidRPr="00304D8F">
        <w:rPr>
          <w:rFonts w:ascii="Verdana" w:hAnsi="Verdana"/>
          <w:szCs w:val="18"/>
        </w:rPr>
        <w:t xml:space="preserve"> </w:t>
      </w:r>
      <w:r w:rsidR="009944BB">
        <w:rPr>
          <w:rFonts w:ascii="Verdana" w:hAnsi="Verdana"/>
          <w:szCs w:val="18"/>
        </w:rPr>
        <w:br/>
      </w:r>
      <w:r w:rsidR="009944BB">
        <w:rPr>
          <w:rFonts w:ascii="Verdana" w:hAnsi="Verdana"/>
          <w:szCs w:val="18"/>
        </w:rPr>
        <w:br/>
        <w:t>Bespreken profiel voorzitter en overige leden</w:t>
      </w:r>
      <w:r w:rsidR="0065436D">
        <w:rPr>
          <w:rFonts w:ascii="Verdana" w:hAnsi="Verdana"/>
          <w:szCs w:val="18"/>
        </w:rPr>
        <w:br/>
      </w:r>
    </w:p>
    <w:p w:rsidR="00304D8F" w:rsidRDefault="00304D8F" w:rsidP="00304D8F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Administratieve ondersteuning en financiën ( 12.30 – 12.45 uur)</w:t>
      </w:r>
      <w:r w:rsidR="0065436D">
        <w:rPr>
          <w:rFonts w:ascii="Verdana" w:hAnsi="Verdana"/>
          <w:b/>
          <w:szCs w:val="18"/>
        </w:rPr>
        <w:br/>
      </w:r>
    </w:p>
    <w:p w:rsidR="00304D8F" w:rsidRDefault="00304D8F" w:rsidP="00304D8F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Wat verder ter tafel komt (12.45- 12.55 uur)</w:t>
      </w:r>
      <w:r w:rsidR="0065436D">
        <w:rPr>
          <w:rFonts w:ascii="Verdana" w:hAnsi="Verdana"/>
          <w:b/>
          <w:szCs w:val="18"/>
        </w:rPr>
        <w:br/>
      </w:r>
    </w:p>
    <w:p w:rsidR="00304D8F" w:rsidRDefault="00512237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Rondvraag en afsluiting</w:t>
      </w:r>
      <w:r w:rsidR="000E52AA">
        <w:rPr>
          <w:rFonts w:ascii="Verdana" w:hAnsi="Verdana"/>
          <w:b/>
          <w:szCs w:val="18"/>
        </w:rPr>
        <w:br/>
      </w:r>
    </w:p>
    <w:p w:rsidR="00512237" w:rsidRDefault="00304D8F" w:rsidP="00304D8F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lunch</w:t>
      </w:r>
      <w:r w:rsidR="000E52AA">
        <w:rPr>
          <w:rFonts w:ascii="Verdana" w:hAnsi="Verdana"/>
          <w:b/>
          <w:szCs w:val="18"/>
        </w:rPr>
        <w:br/>
      </w:r>
    </w:p>
    <w:sectPr w:rsidR="00512237" w:rsidSect="003D4BFC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5E" w:rsidRDefault="00F2375E" w:rsidP="004C10BD">
      <w:pPr>
        <w:spacing w:after="0" w:line="240" w:lineRule="auto"/>
      </w:pPr>
      <w:r>
        <w:separator/>
      </w:r>
    </w:p>
  </w:endnote>
  <w:endnote w:type="continuationSeparator" w:id="0">
    <w:p w:rsidR="00F2375E" w:rsidRDefault="00F2375E" w:rsidP="004C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5E" w:rsidRDefault="00F2375E" w:rsidP="004C10BD">
      <w:pPr>
        <w:spacing w:after="0" w:line="240" w:lineRule="auto"/>
      </w:pPr>
      <w:r>
        <w:separator/>
      </w:r>
    </w:p>
  </w:footnote>
  <w:footnote w:type="continuationSeparator" w:id="0">
    <w:p w:rsidR="00F2375E" w:rsidRDefault="00F2375E" w:rsidP="004C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5E" w:rsidRDefault="00F2375E" w:rsidP="009A20D8">
    <w:pPr>
      <w:spacing w:after="0"/>
      <w:rPr>
        <w:rFonts w:ascii="Verdana" w:hAnsi="Verdana"/>
        <w:sz w:val="13"/>
        <w:szCs w:val="13"/>
      </w:rPr>
    </w:pPr>
  </w:p>
  <w:p w:rsidR="00F2375E" w:rsidRDefault="00F2375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5E" w:rsidRDefault="00F2375E">
    <w:pPr>
      <w:rPr>
        <w:rFonts w:ascii="Verdana" w:hAnsi="Verdana"/>
        <w:sz w:val="18"/>
        <w:szCs w:val="18"/>
      </w:rPr>
    </w:pPr>
    <w:r w:rsidRPr="00AD292C">
      <w:rPr>
        <w:rFonts w:ascii="Verdana" w:hAnsi="Verdana"/>
        <w:noProof/>
        <w:sz w:val="18"/>
        <w:szCs w:val="18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0</wp:posOffset>
          </wp:positionV>
          <wp:extent cx="7560310" cy="1304925"/>
          <wp:effectExtent l="19050" t="0" r="2540" b="0"/>
          <wp:wrapNone/>
          <wp:docPr id="1" name="" descr="Logo bov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 bove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375E" w:rsidRDefault="00F2375E">
    <w:pPr>
      <w:rPr>
        <w:rFonts w:ascii="Verdana" w:hAnsi="Verdana"/>
        <w:sz w:val="18"/>
        <w:szCs w:val="18"/>
      </w:rPr>
    </w:pPr>
  </w:p>
  <w:p w:rsidR="00F2375E" w:rsidRDefault="00F2375E">
    <w:pPr>
      <w:rPr>
        <w:rFonts w:ascii="Verdana" w:hAnsi="Verdana"/>
        <w:sz w:val="18"/>
        <w:szCs w:val="18"/>
      </w:rPr>
    </w:pPr>
  </w:p>
  <w:p w:rsidR="00F2375E" w:rsidRDefault="00F2375E" w:rsidP="003D4BFC">
    <w:pPr>
      <w:tabs>
        <w:tab w:val="left" w:pos="5730"/>
      </w:tabs>
      <w:rPr>
        <w:rFonts w:ascii="Verdana" w:hAnsi="Verdana"/>
        <w:sz w:val="18"/>
        <w:szCs w:val="18"/>
      </w:rPr>
    </w:pPr>
  </w:p>
  <w:p w:rsidR="00F2375E" w:rsidRDefault="00F2375E">
    <w:pPr>
      <w:rPr>
        <w:rFonts w:ascii="Verdana" w:hAnsi="Verdana"/>
        <w:sz w:val="18"/>
        <w:szCs w:val="18"/>
      </w:rPr>
    </w:pPr>
  </w:p>
  <w:p w:rsidR="00F2375E" w:rsidRDefault="00F2375E" w:rsidP="00647ACC">
    <w:r w:rsidRPr="00024B4E">
      <w:rPr>
        <w:rFonts w:ascii="Verdana" w:hAnsi="Verdana"/>
        <w:noProof/>
        <w:sz w:val="18"/>
        <w:szCs w:val="18"/>
        <w:lang w:val="en-US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.85pt;margin-top:23.35pt;width:119.25pt;height:39.95pt;z-index:251662336" stroked="f">
          <v:textbox style="mso-next-textbox:#_x0000_s2054">
            <w:txbxContent>
              <w:p w:rsidR="00F2375E" w:rsidRPr="00647ACC" w:rsidRDefault="00F2375E">
                <w:pPr>
                  <w:rPr>
                    <w:rFonts w:ascii="Verdana" w:hAnsi="Verdana"/>
                    <w:sz w:val="52"/>
                    <w:szCs w:val="52"/>
                  </w:rPr>
                </w:pPr>
                <w:r>
                  <w:rPr>
                    <w:rFonts w:ascii="Verdana" w:hAnsi="Verdana"/>
                    <w:sz w:val="52"/>
                    <w:szCs w:val="52"/>
                  </w:rPr>
                  <w:t>agenda</w:t>
                </w:r>
              </w:p>
            </w:txbxContent>
          </v:textbox>
        </v:shape>
      </w:pict>
    </w:r>
  </w:p>
  <w:p w:rsidR="00F2375E" w:rsidRDefault="00F2375E" w:rsidP="00647ACC"/>
  <w:p w:rsidR="00F2375E" w:rsidRDefault="00F2375E" w:rsidP="00647ACC"/>
  <w:p w:rsidR="00F2375E" w:rsidRDefault="00F2375E" w:rsidP="00647ACC">
    <w:r w:rsidRPr="00024B4E">
      <w:rPr>
        <w:rFonts w:ascii="Verdana" w:hAnsi="Verdana"/>
        <w:noProof/>
        <w:sz w:val="18"/>
        <w:szCs w:val="18"/>
        <w:lang w:val="en-US"/>
      </w:rPr>
      <w:pict>
        <v:shape id="_x0000_s2053" type="#_x0000_t202" style="position:absolute;margin-left:392.65pt;margin-top:17.95pt;width:130.3pt;height:560.8pt;z-index:251660288;mso-width-relative:margin;mso-height-relative:margin" stroked="f">
          <v:textbox style="mso-next-textbox:#_x0000_s2053">
            <w:txbxContent>
              <w:p w:rsidR="00F2375E" w:rsidRPr="00647ACC" w:rsidRDefault="00F2375E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  <w:lang w:val="en-US"/>
                  </w:rPr>
                </w:pPr>
              </w:p>
              <w:p w:rsidR="00F2375E" w:rsidRPr="00647ACC" w:rsidRDefault="00F2375E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  <w:lang w:val="en-US"/>
                  </w:rPr>
                </w:pPr>
              </w:p>
              <w:p w:rsidR="00F2375E" w:rsidRPr="00151EB7" w:rsidRDefault="00F2375E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  <w:r w:rsidRPr="00151EB7">
                  <w:rPr>
                    <w:rFonts w:ascii="Verdana" w:hAnsi="Verdana"/>
                    <w:b/>
                    <w:sz w:val="13"/>
                    <w:szCs w:val="13"/>
                  </w:rPr>
                  <w:t xml:space="preserve">Secretaris </w:t>
                </w:r>
              </w:p>
              <w:p w:rsidR="00F2375E" w:rsidRDefault="00F2375E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Marja Bitterberg</w:t>
                </w:r>
              </w:p>
              <w:p w:rsidR="00F2375E" w:rsidRDefault="00F2375E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T 070 –456 9540</w:t>
                </w:r>
              </w:p>
              <w:p w:rsidR="00F2375E" w:rsidRDefault="00F2375E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M 06 – 15369183</w:t>
                </w:r>
              </w:p>
              <w:p w:rsidR="00F2375E" w:rsidRDefault="00F2375E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</w:p>
              <w:p w:rsidR="00F2375E" w:rsidRDefault="00F2375E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  <w:r>
                  <w:rPr>
                    <w:rFonts w:ascii="Verdana" w:hAnsi="Verdana"/>
                    <w:b/>
                    <w:sz w:val="13"/>
                    <w:szCs w:val="13"/>
                  </w:rPr>
                  <w:t>Kenmerk</w:t>
                </w:r>
              </w:p>
              <w:p w:rsidR="00F2375E" w:rsidRPr="00647ACC" w:rsidRDefault="00F2375E">
                <w:pPr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DP/2017-41213</w:t>
                </w:r>
              </w:p>
              <w:p w:rsidR="00F2375E" w:rsidRPr="00647ACC" w:rsidRDefault="00F2375E">
                <w:pPr>
                  <w:rPr>
                    <w:rFonts w:ascii="Verdana" w:hAnsi="Verdana"/>
                    <w:b/>
                    <w:sz w:val="13"/>
                    <w:szCs w:val="13"/>
                  </w:rPr>
                </w:pPr>
              </w:p>
              <w:p w:rsidR="00F2375E" w:rsidRDefault="00F2375E">
                <w:pPr>
                  <w:rPr>
                    <w:rFonts w:ascii="Verdana" w:hAnsi="Verdana"/>
                    <w:sz w:val="13"/>
                    <w:szCs w:val="13"/>
                  </w:rPr>
                </w:pPr>
              </w:p>
              <w:p w:rsidR="00F2375E" w:rsidRPr="00F462FE" w:rsidRDefault="00F2375E">
                <w:pPr>
                  <w:rPr>
                    <w:rFonts w:ascii="Verdana" w:hAnsi="Verdana"/>
                    <w:sz w:val="13"/>
                    <w:szCs w:val="13"/>
                  </w:rPr>
                </w:pPr>
              </w:p>
            </w:txbxContent>
          </v:textbox>
        </v:shape>
      </w:pict>
    </w:r>
  </w:p>
  <w:tbl>
    <w:tblPr>
      <w:tblStyle w:val="Tabelraster"/>
      <w:tblOverlap w:val="never"/>
      <w:tblW w:w="0" w:type="auto"/>
      <w:tblBorders>
        <w:top w:val="single" w:sz="2" w:space="0" w:color="000000" w:themeColor="text1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238"/>
      <w:gridCol w:w="5153"/>
    </w:tblGrid>
    <w:tr w:rsidR="00F2375E" w:rsidTr="00647ACC">
      <w:trPr>
        <w:trHeight w:hRule="exact" w:val="198"/>
      </w:trPr>
      <w:tc>
        <w:tcPr>
          <w:tcW w:w="2238" w:type="dxa"/>
        </w:tcPr>
        <w:p w:rsidR="00F2375E" w:rsidRDefault="00F2375E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F2375E" w:rsidRDefault="00F2375E" w:rsidP="00647ACC">
          <w:pPr>
            <w:pStyle w:val="Huisstijl-Gegevens"/>
            <w:suppressOverlap/>
          </w:pPr>
        </w:p>
      </w:tc>
    </w:tr>
    <w:tr w:rsidR="00F2375E" w:rsidTr="00647ACC">
      <w:tc>
        <w:tcPr>
          <w:tcW w:w="2238" w:type="dxa"/>
        </w:tcPr>
        <w:p w:rsidR="00F2375E" w:rsidRDefault="00F2375E" w:rsidP="00647ACC">
          <w:pPr>
            <w:pStyle w:val="Huisstijl-Gegevenskop"/>
            <w:suppressOverlap/>
          </w:pPr>
        </w:p>
        <w:p w:rsidR="00F2375E" w:rsidRDefault="00F2375E" w:rsidP="00647ACC">
          <w:pPr>
            <w:pStyle w:val="Huisstijl-Gegevenskop"/>
            <w:suppressOverlap/>
          </w:pPr>
          <w:r>
            <w:t>Bijeenkomst</w:t>
          </w:r>
        </w:p>
        <w:p w:rsidR="00F2375E" w:rsidRDefault="00F2375E" w:rsidP="00647ACC">
          <w:pPr>
            <w:pStyle w:val="Huisstijl-Gegevenskop"/>
            <w:suppressOverlap/>
          </w:pPr>
          <w:r>
            <w:t>Voorzitter</w:t>
          </w:r>
        </w:p>
      </w:tc>
      <w:tc>
        <w:tcPr>
          <w:tcW w:w="5153" w:type="dxa"/>
        </w:tcPr>
        <w:p w:rsidR="00F2375E" w:rsidRDefault="00F2375E" w:rsidP="00647ACC">
          <w:pPr>
            <w:pStyle w:val="Huisstijl-Gegevens"/>
          </w:pPr>
        </w:p>
        <w:p w:rsidR="00F2375E" w:rsidRDefault="00F2375E" w:rsidP="00512237">
          <w:pPr>
            <w:pStyle w:val="Huisstijl-Gegevens"/>
          </w:pPr>
          <w:r>
            <w:t>Overleg meteorologie</w:t>
          </w:r>
        </w:p>
        <w:p w:rsidR="00F2375E" w:rsidRDefault="00F2375E" w:rsidP="00512237">
          <w:pPr>
            <w:pStyle w:val="Huisstijl-Gegevens"/>
          </w:pPr>
          <w:r>
            <w:t>Menno Knip</w:t>
          </w:r>
        </w:p>
      </w:tc>
    </w:tr>
    <w:tr w:rsidR="00F2375E" w:rsidTr="00647ACC">
      <w:tc>
        <w:tcPr>
          <w:tcW w:w="2238" w:type="dxa"/>
        </w:tcPr>
        <w:p w:rsidR="00F2375E" w:rsidRDefault="00F2375E" w:rsidP="00270DA3">
          <w:pPr>
            <w:pStyle w:val="Huisstijl-Gegevenskop"/>
            <w:suppressOverlap/>
          </w:pPr>
          <w:r>
            <w:t>Vergaderdatum en tijd</w:t>
          </w:r>
        </w:p>
      </w:tc>
      <w:tc>
        <w:tcPr>
          <w:tcW w:w="5153" w:type="dxa"/>
        </w:tcPr>
        <w:p w:rsidR="00F2375E" w:rsidRDefault="00F2375E" w:rsidP="00D304BC">
          <w:pPr>
            <w:pStyle w:val="Huisstijl-Gegevens"/>
          </w:pPr>
          <w:r>
            <w:t>16 februari 2017, 11.00 – 14.00 uur</w:t>
          </w:r>
        </w:p>
      </w:tc>
    </w:tr>
    <w:tr w:rsidR="00F2375E" w:rsidTr="00647ACC">
      <w:tc>
        <w:tcPr>
          <w:tcW w:w="2238" w:type="dxa"/>
        </w:tcPr>
        <w:p w:rsidR="00F2375E" w:rsidRDefault="00F2375E" w:rsidP="00647ACC">
          <w:pPr>
            <w:pStyle w:val="Huisstijl-Gegevenskop"/>
            <w:suppressOverlap/>
          </w:pPr>
          <w:r>
            <w:t>Vergaderplaats</w:t>
          </w:r>
        </w:p>
      </w:tc>
      <w:tc>
        <w:tcPr>
          <w:tcW w:w="5153" w:type="dxa"/>
        </w:tcPr>
        <w:p w:rsidR="00F2375E" w:rsidRDefault="00F2375E" w:rsidP="00270DA3">
          <w:pPr>
            <w:pStyle w:val="Huisstijl-Gegevens"/>
          </w:pPr>
          <w:r w:rsidRPr="00304D8F">
            <w:t>NH Utrecht, Jaarbeursplein 24</w:t>
          </w:r>
        </w:p>
      </w:tc>
    </w:tr>
    <w:tr w:rsidR="00F2375E" w:rsidTr="00647ACC">
      <w:tc>
        <w:tcPr>
          <w:tcW w:w="2238" w:type="dxa"/>
        </w:tcPr>
        <w:p w:rsidR="00F2375E" w:rsidRDefault="00F2375E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F2375E" w:rsidRDefault="00F2375E" w:rsidP="00647ACC">
          <w:pPr>
            <w:pStyle w:val="Huisstijl-Gegevens"/>
          </w:pPr>
        </w:p>
      </w:tc>
    </w:tr>
    <w:tr w:rsidR="00F2375E" w:rsidTr="00647ACC">
      <w:trPr>
        <w:trHeight w:hRule="exact" w:val="170"/>
      </w:trPr>
      <w:tc>
        <w:tcPr>
          <w:tcW w:w="2238" w:type="dxa"/>
        </w:tcPr>
        <w:p w:rsidR="00F2375E" w:rsidRDefault="00F2375E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F2375E" w:rsidRDefault="00F2375E" w:rsidP="00647ACC">
          <w:pPr>
            <w:pStyle w:val="Huisstijl-Gegevens"/>
            <w:suppressOverlap/>
          </w:pPr>
        </w:p>
      </w:tc>
    </w:tr>
  </w:tbl>
  <w:p w:rsidR="00F2375E" w:rsidRDefault="00F2375E" w:rsidP="00647ACC"/>
  <w:p w:rsidR="00F2375E" w:rsidRDefault="00F2375E" w:rsidP="00647ACC">
    <w:pPr>
      <w:spacing w:after="0"/>
      <w:rPr>
        <w:rFonts w:ascii="Verdana" w:hAnsi="Verdana"/>
        <w:sz w:val="13"/>
        <w:szCs w:val="13"/>
      </w:rPr>
    </w:pPr>
  </w:p>
  <w:p w:rsidR="00F2375E" w:rsidRDefault="00F2375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B4"/>
    <w:multiLevelType w:val="hybridMultilevel"/>
    <w:tmpl w:val="3E965D76"/>
    <w:lvl w:ilvl="0" w:tplc="288E308E">
      <w:start w:val="4"/>
      <w:numFmt w:val="bullet"/>
      <w:lvlText w:val="-"/>
      <w:lvlJc w:val="left"/>
      <w:pPr>
        <w:ind w:left="1891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">
    <w:nsid w:val="1C8F425D"/>
    <w:multiLevelType w:val="hybridMultilevel"/>
    <w:tmpl w:val="87E0031E"/>
    <w:lvl w:ilvl="0" w:tplc="65DACF26">
      <w:start w:val="4"/>
      <w:numFmt w:val="bullet"/>
      <w:lvlText w:val="-"/>
      <w:lvlJc w:val="left"/>
      <w:pPr>
        <w:ind w:left="1891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">
    <w:nsid w:val="45A51CCF"/>
    <w:multiLevelType w:val="hybridMultilevel"/>
    <w:tmpl w:val="E15C0AF6"/>
    <w:lvl w:ilvl="0" w:tplc="E73A3BB2">
      <w:start w:val="1"/>
      <w:numFmt w:val="lowerLetter"/>
      <w:lvlText w:val="%1."/>
      <w:lvlJc w:val="left"/>
      <w:pPr>
        <w:ind w:left="1891" w:hanging="360"/>
      </w:pPr>
      <w:rPr>
        <w:rFonts w:ascii="Verdana" w:eastAsiaTheme="minorHAnsi" w:hAnsi="Verdana" w:cstheme="minorBidi"/>
      </w:rPr>
    </w:lvl>
    <w:lvl w:ilvl="1" w:tplc="0413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>
    <w:nsid w:val="632D7F34"/>
    <w:multiLevelType w:val="hybridMultilevel"/>
    <w:tmpl w:val="F5042B7E"/>
    <w:lvl w:ilvl="0" w:tplc="D496399C">
      <w:start w:val="1"/>
      <w:numFmt w:val="decimal"/>
      <w:pStyle w:val="Huisstijl-Agendapunt"/>
      <w:lvlText w:val="Agendapunt %1."/>
      <w:lvlJc w:val="left"/>
      <w:pPr>
        <w:ind w:left="135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B202A"/>
    <w:multiLevelType w:val="hybridMultilevel"/>
    <w:tmpl w:val="4994241E"/>
    <w:lvl w:ilvl="0" w:tplc="E884A974">
      <w:start w:val="4"/>
      <w:numFmt w:val="bullet"/>
      <w:lvlText w:val="-"/>
      <w:lvlJc w:val="left"/>
      <w:pPr>
        <w:ind w:left="1891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0BD"/>
    <w:rsid w:val="000149A7"/>
    <w:rsid w:val="00024B4E"/>
    <w:rsid w:val="000E52AA"/>
    <w:rsid w:val="00123788"/>
    <w:rsid w:val="00136D40"/>
    <w:rsid w:val="00151EB7"/>
    <w:rsid w:val="001F5109"/>
    <w:rsid w:val="001F6569"/>
    <w:rsid w:val="002042FA"/>
    <w:rsid w:val="002221B9"/>
    <w:rsid w:val="002350A6"/>
    <w:rsid w:val="00270DA3"/>
    <w:rsid w:val="002F4B89"/>
    <w:rsid w:val="00304C95"/>
    <w:rsid w:val="00304D8F"/>
    <w:rsid w:val="00394409"/>
    <w:rsid w:val="003C737F"/>
    <w:rsid w:val="003D4BFC"/>
    <w:rsid w:val="00452B14"/>
    <w:rsid w:val="00486C14"/>
    <w:rsid w:val="004C10BD"/>
    <w:rsid w:val="004E4923"/>
    <w:rsid w:val="00512237"/>
    <w:rsid w:val="005429AF"/>
    <w:rsid w:val="005C0D3C"/>
    <w:rsid w:val="00647ACC"/>
    <w:rsid w:val="0065436D"/>
    <w:rsid w:val="0066733B"/>
    <w:rsid w:val="00772244"/>
    <w:rsid w:val="00807CE3"/>
    <w:rsid w:val="00866826"/>
    <w:rsid w:val="008C1F1D"/>
    <w:rsid w:val="008F5719"/>
    <w:rsid w:val="00906A41"/>
    <w:rsid w:val="009944BB"/>
    <w:rsid w:val="009A20D8"/>
    <w:rsid w:val="009B6A03"/>
    <w:rsid w:val="009E2760"/>
    <w:rsid w:val="00A17C6E"/>
    <w:rsid w:val="00A22E60"/>
    <w:rsid w:val="00A521C3"/>
    <w:rsid w:val="00A5784A"/>
    <w:rsid w:val="00AB4305"/>
    <w:rsid w:val="00AE5EBB"/>
    <w:rsid w:val="00AE7CBD"/>
    <w:rsid w:val="00B11967"/>
    <w:rsid w:val="00B30848"/>
    <w:rsid w:val="00BC4727"/>
    <w:rsid w:val="00C17DD9"/>
    <w:rsid w:val="00C33A31"/>
    <w:rsid w:val="00C748D9"/>
    <w:rsid w:val="00C80A67"/>
    <w:rsid w:val="00CD10D2"/>
    <w:rsid w:val="00D304BC"/>
    <w:rsid w:val="00DA26F8"/>
    <w:rsid w:val="00DC31DB"/>
    <w:rsid w:val="00DC352A"/>
    <w:rsid w:val="00F06235"/>
    <w:rsid w:val="00F17985"/>
    <w:rsid w:val="00F22CDC"/>
    <w:rsid w:val="00F2375E"/>
    <w:rsid w:val="00F93FC9"/>
    <w:rsid w:val="00FA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C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10BD"/>
  </w:style>
  <w:style w:type="paragraph" w:styleId="Voettekst">
    <w:name w:val="footer"/>
    <w:basedOn w:val="Standaard"/>
    <w:link w:val="VoettekstChar"/>
    <w:uiPriority w:val="99"/>
    <w:semiHidden/>
    <w:unhideWhenUsed/>
    <w:rsid w:val="004C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10BD"/>
  </w:style>
  <w:style w:type="character" w:styleId="Hyperlink">
    <w:name w:val="Hyperlink"/>
    <w:basedOn w:val="Standaardalinea-lettertype"/>
    <w:uiPriority w:val="99"/>
    <w:unhideWhenUsed/>
    <w:rsid w:val="004C10BD"/>
    <w:rPr>
      <w:color w:val="0000FF" w:themeColor="hyperlink"/>
      <w:u w:val="single"/>
    </w:rPr>
  </w:style>
  <w:style w:type="paragraph" w:customStyle="1" w:styleId="Huisstijl-Toezendgegevens">
    <w:name w:val="Huisstijl - Toezendgegevens"/>
    <w:basedOn w:val="Standaard"/>
    <w:rsid w:val="004C10BD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Gegevenskop">
    <w:name w:val="Huisstijl - Gegevens kop"/>
    <w:basedOn w:val="Huisstijl-Toezendgegevens"/>
    <w:qFormat/>
    <w:rsid w:val="004C10BD"/>
    <w:rPr>
      <w:sz w:val="13"/>
    </w:rPr>
  </w:style>
  <w:style w:type="paragraph" w:customStyle="1" w:styleId="Huisstijl-Gegevens">
    <w:name w:val="Huisstijl - Gegevens"/>
    <w:basedOn w:val="Huisstijl-Gegevenskop"/>
    <w:qFormat/>
    <w:rsid w:val="004C10BD"/>
    <w:rPr>
      <w:sz w:val="18"/>
    </w:rPr>
  </w:style>
  <w:style w:type="table" w:styleId="Tabelraster">
    <w:name w:val="Table Grid"/>
    <w:basedOn w:val="Standaardtabel"/>
    <w:uiPriority w:val="59"/>
    <w:rsid w:val="004C1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0BD"/>
    <w:rPr>
      <w:rFonts w:ascii="Tahoma" w:hAnsi="Tahoma" w:cs="Tahoma"/>
      <w:sz w:val="16"/>
      <w:szCs w:val="16"/>
    </w:rPr>
  </w:style>
  <w:style w:type="paragraph" w:customStyle="1" w:styleId="Huisstijl-Agendapunt">
    <w:name w:val="Huisstijl - Agendapunt"/>
    <w:basedOn w:val="Standaard"/>
    <w:qFormat/>
    <w:rsid w:val="00BC4727"/>
    <w:pPr>
      <w:numPr>
        <w:numId w:val="1"/>
      </w:numPr>
      <w:spacing w:before="240" w:after="240" w:line="240" w:lineRule="atLeast"/>
      <w:ind w:left="28" w:hanging="1559"/>
    </w:pPr>
    <w:rPr>
      <w:rFonts w:ascii="Arial" w:hAnsi="Arial"/>
      <w:sz w:val="18"/>
    </w:rPr>
  </w:style>
  <w:style w:type="character" w:customStyle="1" w:styleId="location">
    <w:name w:val="location"/>
    <w:basedOn w:val="Standaardalinea-lettertype"/>
    <w:rsid w:val="00304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MBitterb</dc:creator>
  <cp:lastModifiedBy>Bitterberg</cp:lastModifiedBy>
  <cp:revision>2</cp:revision>
  <cp:lastPrinted>2015-09-02T08:00:00Z</cp:lastPrinted>
  <dcterms:created xsi:type="dcterms:W3CDTF">2017-02-09T16:35:00Z</dcterms:created>
  <dcterms:modified xsi:type="dcterms:W3CDTF">2017-02-09T16:35:00Z</dcterms:modified>
</cp:coreProperties>
</file>